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365_658119384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209 Herr,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Deine Gnade fällt</w:t>
      </w:r>
    </w:p>
    <w:p>
      <w:pPr>
        <w:pStyle w:val="Berschrift3"/>
        <w:widowControl/>
        <w:pBdr/>
        <w:spacing w:lineRule="auto" w:line="336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Herr, deine Gnade, sie fällt auf mein Leben,</w:t>
        <w:br/>
        <w:t>so wie der Regen im Frühling fällt.</w:t>
        <w:br/>
        <w:t>Herr, deine Gnade,</w:t>
        <w:br/>
        <w:t>sie fließt und durchdringt mich ganz.</w:t>
      </w:r>
    </w:p>
    <w:p>
      <w:pPr>
        <w:pStyle w:val="Berschrift3"/>
        <w:widowControl/>
        <w:pBdr/>
        <w:spacing w:lineRule="auto" w:line="336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Heyoh, du schenkst mir Gnade.</w:t>
        <w:br/>
        <w:t>Heyoh, und Barmherzigkeit.</w:t>
        <w:br/>
        <w:t>Heyoh, ich will tanzen, Herr, vor dir.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5227419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David Ruis | Ute Spengler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start="0" w:end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1995 Mercy / Vineyard Publishing (Verwaltet von Gerth Medien Musikverlag)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kagi probook">
    <w:altName w:val="HelveticaNeue-Light"/>
    <w:charset w:val="00" w:characterSet="windows-125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start"/>
      <w:pPr>
        <w:tabs>
          <w:tab w:val="num" w:pos="1414"/>
        </w:tabs>
        <w:ind w:star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pStyle w:val="Berschrift2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pStyle w:val="Berschrift3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LibreOffice/5.1.5.2$Windows_x86 LibreOffice_project/7a864d8825610a8c07cfc3bc01dd4fce6a9447e5</Application>
  <Pages>1</Pages>
  <Words>78</Words>
  <Characters>458</Characters>
  <CharactersWithSpaces>525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2017-05-27T11:48:53Z</dcterms:created>
  <dc:creator/>
  <dc:description/>
  <dc:language>de-DE</dc:language>
  <cp:lastModifiedBy/>
  <dcterms:modified xsi:type="dcterms:W3CDTF">2017-05-27T11:50:16Z</dcterms:modified>
  <cp:revision>1</cp:revision>
  <dc:subject/>
  <dc:title/>
</cp:coreProperties>
</file>