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5983B0"/>
          <w:sz w:val="28"/>
          <w:szCs w:val="28"/>
        </w:rPr>
        <w:t>Wer kann sagen: „Da ist kein Gott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Wer kann sagen: „Da ist kein Gott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Mit dem man rechnen muss“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Wenn doch die ganze Schöpfung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Über ihn erzählt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Alle Tiere und die Berge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Der Wind und auch das Meer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Sie preisen deine Stärke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Erfreuen sich an dir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Du hast alles gemacht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Da ist keiner außer dir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Du bist Gottes allmächtiger Sohn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Hoch erhoben in Herrlichkeit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Und in dir findet alles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Sein letztes Ziel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Anfang und Ende bist du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>Text und Melodie: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u w:val="none"/>
        </w:rPr>
        <w:t xml:space="preserve">Martin Schweizerhof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LibreOffice/6.3.2.2$Windows_X86_64 LibreOffice_project/98b30e735bda24bc04ab42594c85f7fd8be07b9c</Application>
  <Pages>1</Pages>
  <Words>82</Words>
  <Characters>369</Characters>
  <CharactersWithSpaces>434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2019-11-15T20:05:40Z</dcterms:created>
  <dc:creator/>
  <dc:description/>
  <dc:language>de-DE</dc:language>
  <cp:lastModifiedBy/>
  <dcterms:modified xsi:type="dcterms:W3CDTF">2019-11-15T20:33:33Z</dcterms:modified>
  <cp:revision>1</cp:revision>
  <dc:subject/>
  <dc:title/>
</cp:coreProperties>
</file>