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Komm in Vollmacht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bist der Herr und</w:t>
        <w:br/>
        <w:t>du hast die Macht.</w:t>
        <w:br/>
        <w:t>Du bist der Herr!</w:t>
        <w:br/>
        <w:t>Erleuchtest das Dunkel,</w:t>
        <w:br/>
        <w:t>besiegtest die Nacht.</w:t>
        <w:br/>
        <w:t>Du bist der Herr!</w:t>
        <w:br/>
        <w:t>Wer ist dir gleich,</w:t>
        <w:br/>
        <w:t>wer beherrscht Raum und Zeit?</w:t>
        <w:br/>
        <w:t>Du bist der Herr!</w:t>
        <w:br/>
        <w:t>Und du kommst mit Macht,</w:t>
        <w:br/>
        <w:t>denn du hörst unser Schrein.</w:t>
        <w:br/>
        <w:t>Du bist der Herr!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Komm in Vollmacht und Kraft, o Herr!</w:t>
        <w:br/>
        <w:t>Komm in Vollmacht und Kraft,</w:t>
        <w:br/>
        <w:t>o Herr, unser Gott!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Dein Sterben, o Herr,</w:t>
        <w:br/>
        <w:t>ist unsere Hoffnung.</w:t>
        <w:br/>
        <w:t>Du bist der Herr!</w:t>
        <w:br/>
        <w:t>Im Kreuz liegt die Kraft</w:t>
        <w:br/>
        <w:t>für unsere Rettung.</w:t>
        <w:br/>
        <w:t>Du bist der Herr!</w:t>
        <w:br/>
        <w:t>Wir suchen nicht Reichtum,</w:t>
        <w:br/>
        <w:t>wir sehn auf das Kreuz.</w:t>
        <w:br/>
        <w:t>Du bist der Herr!</w:t>
        <w:br/>
        <w:t>Herr, schenk uns Erweckung,</w:t>
        <w:br/>
        <w:t>gieß aus deinen Geist!</w:t>
        <w:br/>
        <w:t>Du bist der Herr!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5229871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 | Andreas Claus | Daniel Jacobi | Kevin Prosch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1991 Mercy / Vineyard Publishing (Verwaltet von Gerth Medien Musikverlag)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166</Words>
  <Characters>748</Characters>
  <CharactersWithSpaces>901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2017-03-18T15:26:28Z</dcterms:created>
  <dc:creator/>
  <dc:description/>
  <dc:language>de-DE</dc:language>
  <cp:lastModifiedBy/>
  <dcterms:modified xsi:type="dcterms:W3CDTF">2017-03-18T15:28:14Z</dcterms:modified>
  <cp:revision>1</cp:revision>
  <dc:subject/>
  <dc:title/>
</cp:coreProperties>
</file>