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bookmarkStart w:id="0" w:name="__DdeLink__107_941489241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026 </w:t>
      </w:r>
      <w:bookmarkEnd w:id="0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Ich lieb dich Herr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Ich lieb dich, Herr, keiner ist wie du,</w:t>
        <w:br/>
        <w:t>anbetend neigt sich mein Herz dir zu.</w:t>
        <w:br/>
        <w:t>Mein König Gott, nimm dies Lied von mir!</w:t>
        <w:br/>
        <w:t>Lass mich, Herr, ein Wohlklang sein vor dir!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5373727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Gitta Leuschner | Laurie Klein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1978, 1980 House Of Mercy Music (Verwaltet von SCM-Verlag GmbH &amp; Co. KG)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Textkrper"/>
        <w:spacing w:before="0" w:after="140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LibreOffice/5.1.5.2$Windows_x86 LibreOffice_project/7a864d8825610a8c07cfc3bc01dd4fce6a9447e5</Application>
  <Pages>1</Pages>
  <Words>72</Words>
  <Characters>386</Characters>
  <CharactersWithSpaces>449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2017-05-17T20:08:34Z</dcterms:created>
  <dc:creator/>
  <dc:description/>
  <dc:language>de-DE</dc:language>
  <cp:lastModifiedBy/>
  <dcterms:modified xsi:type="dcterms:W3CDTF">2017-05-17T20:19:09Z</dcterms:modified>
  <cp:revision>3</cp:revision>
  <dc:subject/>
  <dc:title/>
</cp:coreProperties>
</file>